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165C2" w14:textId="77777777" w:rsidR="00841A6C" w:rsidRPr="00BA578C" w:rsidRDefault="00000000">
      <w:pPr>
        <w:pStyle w:val="Vahedeta"/>
        <w:rPr>
          <w:rFonts w:ascii="Times New Roman" w:hAnsi="Times New Roman"/>
          <w:sz w:val="24"/>
          <w:szCs w:val="24"/>
        </w:rPr>
      </w:pPr>
      <w:r w:rsidRPr="00BA578C">
        <w:rPr>
          <w:rFonts w:ascii="Times New Roman" w:hAnsi="Times New Roman"/>
          <w:sz w:val="24"/>
          <w:szCs w:val="24"/>
        </w:rPr>
        <w:t xml:space="preserve">Harju Maakohus, </w:t>
      </w:r>
      <w:hyperlink r:id="rId7">
        <w:r w:rsidRPr="00BA578C">
          <w:rPr>
            <w:rStyle w:val="Hperlink"/>
            <w:rFonts w:ascii="Times New Roman" w:hAnsi="Times New Roman"/>
            <w:sz w:val="24"/>
            <w:szCs w:val="24"/>
          </w:rPr>
          <w:t>harjumk.info@kohus.ee</w:t>
        </w:r>
      </w:hyperlink>
      <w:r w:rsidRPr="00BA578C">
        <w:rPr>
          <w:rFonts w:ascii="Times New Roman" w:hAnsi="Times New Roman"/>
          <w:sz w:val="24"/>
          <w:szCs w:val="24"/>
        </w:rPr>
        <w:t xml:space="preserve"> </w:t>
      </w:r>
    </w:p>
    <w:p w14:paraId="4AB9912D" w14:textId="77777777" w:rsidR="00841A6C" w:rsidRPr="00BA578C" w:rsidRDefault="00000000">
      <w:pPr>
        <w:pStyle w:val="Vahedeta"/>
        <w:rPr>
          <w:rFonts w:ascii="Times New Roman" w:hAnsi="Times New Roman"/>
          <w:sz w:val="24"/>
          <w:szCs w:val="24"/>
        </w:rPr>
      </w:pPr>
      <w:r w:rsidRPr="00BA578C">
        <w:rPr>
          <w:rFonts w:ascii="Times New Roman" w:hAnsi="Times New Roman"/>
          <w:sz w:val="24"/>
          <w:szCs w:val="24"/>
        </w:rPr>
        <w:t xml:space="preserve">Pärnu Maakohus, </w:t>
      </w:r>
      <w:hyperlink r:id="rId8">
        <w:r w:rsidRPr="00BA578C">
          <w:rPr>
            <w:rStyle w:val="Hperlink"/>
            <w:rFonts w:ascii="Times New Roman" w:hAnsi="Times New Roman"/>
            <w:sz w:val="24"/>
            <w:szCs w:val="24"/>
          </w:rPr>
          <w:t>parnumk.info@kohus.ee</w:t>
        </w:r>
      </w:hyperlink>
      <w:r w:rsidRPr="00BA578C">
        <w:rPr>
          <w:rFonts w:ascii="Times New Roman" w:hAnsi="Times New Roman"/>
          <w:sz w:val="24"/>
          <w:szCs w:val="24"/>
        </w:rPr>
        <w:t xml:space="preserve"> </w:t>
      </w:r>
    </w:p>
    <w:p w14:paraId="4C03530C" w14:textId="77777777" w:rsidR="00841A6C" w:rsidRPr="00BA578C" w:rsidRDefault="00000000">
      <w:pPr>
        <w:pStyle w:val="Vahedeta"/>
        <w:rPr>
          <w:rFonts w:ascii="Times New Roman" w:hAnsi="Times New Roman"/>
          <w:sz w:val="24"/>
          <w:szCs w:val="24"/>
        </w:rPr>
      </w:pPr>
      <w:r w:rsidRPr="00BA578C">
        <w:rPr>
          <w:rFonts w:ascii="Times New Roman" w:hAnsi="Times New Roman"/>
          <w:sz w:val="24"/>
          <w:szCs w:val="24"/>
        </w:rPr>
        <w:t xml:space="preserve">Tartu Maakohus, </w:t>
      </w:r>
      <w:hyperlink r:id="rId9">
        <w:r w:rsidRPr="00BA578C">
          <w:rPr>
            <w:rStyle w:val="Hperlink"/>
            <w:rFonts w:ascii="Times New Roman" w:hAnsi="Times New Roman"/>
            <w:sz w:val="24"/>
            <w:szCs w:val="24"/>
          </w:rPr>
          <w:t>tartumk.info@kohus.ee</w:t>
        </w:r>
      </w:hyperlink>
      <w:r w:rsidRPr="00BA578C">
        <w:rPr>
          <w:rFonts w:ascii="Times New Roman" w:hAnsi="Times New Roman"/>
          <w:sz w:val="24"/>
          <w:szCs w:val="24"/>
        </w:rPr>
        <w:t xml:space="preserve"> </w:t>
      </w:r>
    </w:p>
    <w:p w14:paraId="3695DC2F" w14:textId="77777777" w:rsidR="00841A6C" w:rsidRPr="00BA578C" w:rsidRDefault="00000000">
      <w:pPr>
        <w:pStyle w:val="Vahedeta"/>
        <w:rPr>
          <w:rFonts w:ascii="Times New Roman" w:hAnsi="Times New Roman"/>
          <w:sz w:val="24"/>
          <w:szCs w:val="24"/>
        </w:rPr>
      </w:pPr>
      <w:r w:rsidRPr="00BA578C">
        <w:rPr>
          <w:rFonts w:ascii="Times New Roman" w:hAnsi="Times New Roman"/>
          <w:sz w:val="24"/>
          <w:szCs w:val="24"/>
        </w:rPr>
        <w:t xml:space="preserve">Viru Maakohus, </w:t>
      </w:r>
      <w:hyperlink r:id="rId10">
        <w:r w:rsidRPr="00BA578C">
          <w:rPr>
            <w:rStyle w:val="Hperlink"/>
            <w:rFonts w:ascii="Times New Roman" w:hAnsi="Times New Roman"/>
            <w:sz w:val="24"/>
            <w:szCs w:val="24"/>
          </w:rPr>
          <w:t>virumk.info@kohus.ee</w:t>
        </w:r>
      </w:hyperlink>
      <w:r w:rsidRPr="00BA578C">
        <w:rPr>
          <w:rFonts w:ascii="Times New Roman" w:hAnsi="Times New Roman"/>
          <w:sz w:val="24"/>
          <w:szCs w:val="24"/>
        </w:rPr>
        <w:t xml:space="preserve"> </w:t>
      </w:r>
      <w:r w:rsidRPr="00BA578C">
        <w:rPr>
          <w:rFonts w:ascii="Times New Roman" w:hAnsi="Times New Roman"/>
          <w:sz w:val="24"/>
          <w:szCs w:val="24"/>
        </w:rPr>
        <w:tab/>
      </w:r>
      <w:r w:rsidRPr="00BA578C">
        <w:rPr>
          <w:rFonts w:ascii="Times New Roman" w:hAnsi="Times New Roman"/>
          <w:sz w:val="24"/>
          <w:szCs w:val="24"/>
        </w:rPr>
        <w:tab/>
      </w:r>
      <w:r w:rsidRPr="00BA578C">
        <w:rPr>
          <w:rFonts w:ascii="Times New Roman" w:hAnsi="Times New Roman"/>
          <w:sz w:val="24"/>
          <w:szCs w:val="24"/>
        </w:rPr>
        <w:tab/>
        <w:t xml:space="preserve">    </w:t>
      </w:r>
    </w:p>
    <w:p w14:paraId="2E2CD556" w14:textId="77777777" w:rsidR="00841A6C" w:rsidRPr="00BA578C" w:rsidRDefault="00000000">
      <w:pPr>
        <w:pStyle w:val="Vahedeta"/>
        <w:rPr>
          <w:rFonts w:ascii="Times New Roman" w:hAnsi="Times New Roman"/>
          <w:sz w:val="24"/>
          <w:szCs w:val="24"/>
        </w:rPr>
      </w:pPr>
      <w:r w:rsidRPr="00BA578C">
        <w:rPr>
          <w:rFonts w:ascii="Times New Roman" w:hAnsi="Times New Roman"/>
          <w:sz w:val="24"/>
          <w:szCs w:val="24"/>
        </w:rPr>
        <w:t xml:space="preserve">Tallinna Ringkonnakohus, </w:t>
      </w:r>
      <w:hyperlink r:id="rId11">
        <w:r w:rsidRPr="00BA578C">
          <w:rPr>
            <w:rStyle w:val="Hperlink"/>
            <w:rFonts w:ascii="Times New Roman" w:hAnsi="Times New Roman"/>
            <w:sz w:val="24"/>
            <w:szCs w:val="24"/>
          </w:rPr>
          <w:t>talrk.info@kohus.ee</w:t>
        </w:r>
      </w:hyperlink>
      <w:r w:rsidRPr="00BA578C">
        <w:rPr>
          <w:rFonts w:ascii="Times New Roman" w:hAnsi="Times New Roman"/>
          <w:sz w:val="24"/>
          <w:szCs w:val="24"/>
        </w:rPr>
        <w:t xml:space="preserve">  </w:t>
      </w:r>
    </w:p>
    <w:p w14:paraId="09010B0E" w14:textId="1537293B" w:rsidR="00841A6C" w:rsidRPr="00BA578C" w:rsidRDefault="00000000">
      <w:pPr>
        <w:pStyle w:val="Vahedeta"/>
        <w:rPr>
          <w:rFonts w:ascii="Times New Roman" w:hAnsi="Times New Roman"/>
          <w:sz w:val="24"/>
          <w:szCs w:val="24"/>
        </w:rPr>
      </w:pPr>
      <w:r w:rsidRPr="00BA578C">
        <w:rPr>
          <w:rFonts w:ascii="Times New Roman" w:hAnsi="Times New Roman"/>
          <w:sz w:val="24"/>
          <w:szCs w:val="24"/>
        </w:rPr>
        <w:t xml:space="preserve">Tartu Ringkonnakohus, </w:t>
      </w:r>
      <w:hyperlink r:id="rId12">
        <w:r w:rsidRPr="00BA578C">
          <w:rPr>
            <w:rStyle w:val="Hperlink"/>
            <w:rFonts w:ascii="Times New Roman" w:hAnsi="Times New Roman"/>
            <w:sz w:val="24"/>
            <w:szCs w:val="24"/>
          </w:rPr>
          <w:t>tarturk.info@kohus.ee</w:t>
        </w:r>
      </w:hyperlink>
      <w:r w:rsidRPr="00BA578C">
        <w:rPr>
          <w:rFonts w:ascii="Times New Roman" w:hAnsi="Times New Roman"/>
          <w:sz w:val="24"/>
          <w:szCs w:val="24"/>
        </w:rPr>
        <w:tab/>
      </w:r>
      <w:r w:rsidRPr="00BA578C">
        <w:rPr>
          <w:rFonts w:ascii="Times New Roman" w:hAnsi="Times New Roman"/>
          <w:sz w:val="24"/>
          <w:szCs w:val="24"/>
        </w:rPr>
        <w:tab/>
      </w:r>
      <w:r w:rsidR="00BA578C" w:rsidRPr="00BA578C">
        <w:rPr>
          <w:rFonts w:ascii="Times New Roman" w:hAnsi="Times New Roman"/>
          <w:sz w:val="24"/>
          <w:szCs w:val="24"/>
        </w:rPr>
        <w:tab/>
        <w:t>3</w:t>
      </w:r>
      <w:r w:rsidRPr="00BA578C">
        <w:rPr>
          <w:rFonts w:ascii="Times New Roman" w:hAnsi="Times New Roman"/>
          <w:sz w:val="24"/>
          <w:szCs w:val="24"/>
        </w:rPr>
        <w:t>.04.2025 nr 3-9.2/</w:t>
      </w:r>
      <w:r w:rsidR="00BA578C">
        <w:rPr>
          <w:rFonts w:ascii="Times New Roman" w:hAnsi="Times New Roman"/>
          <w:sz w:val="24"/>
          <w:szCs w:val="24"/>
        </w:rPr>
        <w:t>21</w:t>
      </w:r>
    </w:p>
    <w:p w14:paraId="0811BE27" w14:textId="77777777" w:rsidR="00841A6C" w:rsidRPr="00BA578C" w:rsidRDefault="00841A6C">
      <w:pPr>
        <w:pStyle w:val="Vahedeta"/>
        <w:rPr>
          <w:rFonts w:ascii="Times New Roman" w:hAnsi="Times New Roman"/>
          <w:sz w:val="24"/>
          <w:szCs w:val="24"/>
        </w:rPr>
      </w:pPr>
    </w:p>
    <w:p w14:paraId="2BB89C23" w14:textId="77777777" w:rsidR="00841A6C" w:rsidRPr="00BA578C" w:rsidRDefault="00000000">
      <w:pPr>
        <w:pStyle w:val="Vahedeta"/>
        <w:rPr>
          <w:rFonts w:ascii="Times New Roman" w:hAnsi="Times New Roman"/>
          <w:b/>
          <w:sz w:val="24"/>
          <w:szCs w:val="24"/>
        </w:rPr>
      </w:pPr>
      <w:r w:rsidRPr="00BA578C">
        <w:rPr>
          <w:rFonts w:ascii="Times New Roman" w:hAnsi="Times New Roman"/>
          <w:b/>
          <w:sz w:val="24"/>
          <w:szCs w:val="24"/>
        </w:rPr>
        <w:t xml:space="preserve">Usaldusisikuks või pankrotihalduriks </w:t>
      </w:r>
    </w:p>
    <w:p w14:paraId="644AA681" w14:textId="77777777" w:rsidR="00841A6C" w:rsidRPr="00BA578C" w:rsidRDefault="00000000">
      <w:pPr>
        <w:pStyle w:val="Vahedeta"/>
        <w:rPr>
          <w:rFonts w:ascii="Times New Roman" w:hAnsi="Times New Roman"/>
          <w:b/>
          <w:sz w:val="24"/>
          <w:szCs w:val="24"/>
        </w:rPr>
      </w:pPr>
      <w:r w:rsidRPr="00BA578C">
        <w:rPr>
          <w:rFonts w:ascii="Times New Roman" w:hAnsi="Times New Roman"/>
          <w:b/>
          <w:sz w:val="24"/>
          <w:szCs w:val="24"/>
        </w:rPr>
        <w:t>nimetamise korraldamisest</w:t>
      </w:r>
    </w:p>
    <w:p w14:paraId="1EE2A11F" w14:textId="77777777" w:rsidR="00841A6C" w:rsidRPr="00BA578C" w:rsidRDefault="00841A6C">
      <w:pPr>
        <w:pStyle w:val="Vahedeta"/>
        <w:rPr>
          <w:rFonts w:ascii="Times New Roman" w:hAnsi="Times New Roman"/>
          <w:b/>
          <w:sz w:val="24"/>
          <w:szCs w:val="24"/>
        </w:rPr>
      </w:pPr>
    </w:p>
    <w:p w14:paraId="774BD835" w14:textId="77777777" w:rsidR="00841A6C" w:rsidRPr="00BA578C" w:rsidRDefault="00000000">
      <w:pPr>
        <w:pStyle w:val="Vahedeta"/>
        <w:jc w:val="both"/>
        <w:rPr>
          <w:rFonts w:ascii="Times New Roman" w:hAnsi="Times New Roman"/>
          <w:sz w:val="24"/>
          <w:szCs w:val="24"/>
        </w:rPr>
      </w:pPr>
      <w:r w:rsidRPr="00BA578C">
        <w:rPr>
          <w:rFonts w:ascii="Times New Roman" w:hAnsi="Times New Roman"/>
          <w:sz w:val="24"/>
          <w:szCs w:val="24"/>
        </w:rPr>
        <w:t>Lugupeetavad maa- ja ringkonnakohtute esimehed</w:t>
      </w:r>
    </w:p>
    <w:p w14:paraId="33B26111" w14:textId="77777777" w:rsidR="00841A6C" w:rsidRPr="00BA578C" w:rsidRDefault="00841A6C">
      <w:pPr>
        <w:pStyle w:val="Vahedeta"/>
        <w:jc w:val="both"/>
        <w:rPr>
          <w:rFonts w:ascii="Times New Roman" w:hAnsi="Times New Roman"/>
          <w:sz w:val="24"/>
          <w:szCs w:val="24"/>
        </w:rPr>
      </w:pPr>
    </w:p>
    <w:p w14:paraId="5D428DBC" w14:textId="44A6846F" w:rsidR="00841A6C" w:rsidRPr="00BA578C" w:rsidRDefault="00000000">
      <w:pPr>
        <w:pStyle w:val="Vahedeta"/>
        <w:jc w:val="both"/>
        <w:rPr>
          <w:rFonts w:ascii="Times New Roman" w:hAnsi="Times New Roman"/>
          <w:sz w:val="24"/>
          <w:szCs w:val="24"/>
        </w:rPr>
      </w:pPr>
      <w:r w:rsidRPr="00BA578C">
        <w:rPr>
          <w:rFonts w:ascii="Times New Roman" w:hAnsi="Times New Roman"/>
          <w:sz w:val="24"/>
          <w:szCs w:val="24"/>
        </w:rPr>
        <w:t xml:space="preserve">Kohtutäiturite ja Pankrotihaldurite Koja kutsekogu juhatus on saanud maakohtunikult korduvalt märgukirju, et usaldusisiku või pankrotihalduri nimetamiseks sobiva isiku leidmisega on raskusi. Eelkõige on kohtunikel raskusi leida sobivat kutsekogu liiget, kes oleks valmis asuma usaldusisikuna füüsilise isiku maksejõuetusmenetlusse, kus tuleb täita ka pankrotihalduri ülesandeid. Kutsekogu juhatus </w:t>
      </w:r>
      <w:r w:rsidR="00753A93" w:rsidRPr="00BA578C">
        <w:rPr>
          <w:rFonts w:ascii="Times New Roman" w:hAnsi="Times New Roman"/>
          <w:sz w:val="24"/>
          <w:szCs w:val="24"/>
        </w:rPr>
        <w:t>arutas 10.03.2025</w:t>
      </w:r>
      <w:r w:rsidRPr="00BA578C">
        <w:rPr>
          <w:rFonts w:ascii="Times New Roman" w:hAnsi="Times New Roman"/>
          <w:sz w:val="24"/>
          <w:szCs w:val="24"/>
        </w:rPr>
        <w:t xml:space="preserve"> seda küsimust kutsekogu liikmetega ja esitab alljärgnevalt mõttearendused maksejõuetusvaldkonna kohtunikega jagamiseks ning 9. mail 2025</w:t>
      </w:r>
      <w:r w:rsidR="00BA578C">
        <w:rPr>
          <w:rFonts w:ascii="Times New Roman" w:hAnsi="Times New Roman"/>
          <w:sz w:val="24"/>
          <w:szCs w:val="24"/>
        </w:rPr>
        <w:t xml:space="preserve"> toimuva</w:t>
      </w:r>
      <w:r w:rsidRPr="00BA578C">
        <w:rPr>
          <w:rFonts w:ascii="Times New Roman" w:hAnsi="Times New Roman"/>
          <w:sz w:val="24"/>
          <w:szCs w:val="24"/>
        </w:rPr>
        <w:t xml:space="preserve"> usaldusisikute, pankrotihaldurite ja kohtunike arutelu ettevalmistamiseks.</w:t>
      </w:r>
    </w:p>
    <w:p w14:paraId="5D4446DA" w14:textId="77777777" w:rsidR="00841A6C" w:rsidRPr="00BA578C" w:rsidRDefault="00841A6C">
      <w:pPr>
        <w:pStyle w:val="Vahedeta"/>
        <w:jc w:val="both"/>
        <w:rPr>
          <w:rFonts w:ascii="Times New Roman" w:hAnsi="Times New Roman"/>
          <w:sz w:val="24"/>
          <w:szCs w:val="24"/>
        </w:rPr>
      </w:pPr>
    </w:p>
    <w:p w14:paraId="1F5F0612" w14:textId="627EAF83" w:rsidR="00841A6C" w:rsidRPr="00BA578C" w:rsidRDefault="00000000">
      <w:pPr>
        <w:pStyle w:val="Vahedeta"/>
        <w:jc w:val="both"/>
        <w:rPr>
          <w:rFonts w:ascii="Times New Roman" w:hAnsi="Times New Roman"/>
          <w:sz w:val="24"/>
          <w:szCs w:val="24"/>
        </w:rPr>
      </w:pPr>
      <w:r w:rsidRPr="00BA578C">
        <w:rPr>
          <w:rFonts w:ascii="Times New Roman" w:hAnsi="Times New Roman"/>
          <w:sz w:val="24"/>
          <w:szCs w:val="24"/>
        </w:rPr>
        <w:t>Kutsekogu liikmete hinnangul on probleemid kohtunikule nõusoleku andmisega tekkinud mitme asjaolu koosmõjus. Esile on toodud, et kohtunik küsib nõusolekut asuda pankrotihalduriks täites ka usaldusisiku ülesandeid</w:t>
      </w:r>
      <w:r w:rsidR="00BA578C">
        <w:rPr>
          <w:rFonts w:ascii="Times New Roman" w:hAnsi="Times New Roman"/>
          <w:sz w:val="24"/>
          <w:szCs w:val="24"/>
        </w:rPr>
        <w:t xml:space="preserve"> või</w:t>
      </w:r>
      <w:r w:rsidRPr="00BA578C">
        <w:rPr>
          <w:rFonts w:ascii="Times New Roman" w:hAnsi="Times New Roman"/>
          <w:sz w:val="24"/>
          <w:szCs w:val="24"/>
        </w:rPr>
        <w:t xml:space="preserve"> usaldusisikuks korraga mitmes asjas, aga adressaadi töökoormus võimaldaks asuda menetlusse vaid ühes või mõnes neist. Samuti on tähele pandud, et kohtunik pakub korraga mitu asja ja siis on kuudepikkune vahe. Pankrotihaldurid/usaldusisikud soovitaksid kohtunikel pigem küsida nõusolekuid sagedamini, aga korraga vähemates asjades. Nenditi ka, et kohtunik annab vastamiseks liialt pika tähtaja, mis pikendab kogu protsessi. Kohtuniku antav tähtaeg nõusoleku andmiseks ei peaks ületatama paari tööpäeva. </w:t>
      </w:r>
    </w:p>
    <w:p w14:paraId="1B789118" w14:textId="77777777" w:rsidR="00841A6C" w:rsidRPr="00BA578C" w:rsidRDefault="00841A6C">
      <w:pPr>
        <w:pStyle w:val="Vahedeta"/>
        <w:jc w:val="both"/>
        <w:rPr>
          <w:rFonts w:ascii="Times New Roman" w:hAnsi="Times New Roman"/>
          <w:sz w:val="24"/>
          <w:szCs w:val="24"/>
        </w:rPr>
      </w:pPr>
    </w:p>
    <w:p w14:paraId="7B63142A" w14:textId="77777777" w:rsidR="00841A6C" w:rsidRPr="00BA578C" w:rsidRDefault="00000000">
      <w:pPr>
        <w:pStyle w:val="Vahedeta"/>
        <w:jc w:val="both"/>
        <w:rPr>
          <w:rFonts w:ascii="Times New Roman" w:hAnsi="Times New Roman"/>
          <w:sz w:val="24"/>
          <w:szCs w:val="24"/>
        </w:rPr>
      </w:pPr>
      <w:r w:rsidRPr="00BA578C">
        <w:rPr>
          <w:rFonts w:ascii="Times New Roman" w:hAnsi="Times New Roman"/>
          <w:sz w:val="24"/>
          <w:szCs w:val="24"/>
        </w:rPr>
        <w:t>Kutsekogu liikmed märkisid ka, et maksejõuetusavalduse menetlemise ja kohustustest vabastamise menetluse saaks läbi viia selline usaldusisik, kellele ei ole antud pankrotihaldurina tegutsemise õigust. Nii saaksid kutsekogu liikmed pühendada oma ressursi võimalikult suures osas pankrotimenetluste läbiviimisele.</w:t>
      </w:r>
    </w:p>
    <w:p w14:paraId="23099648" w14:textId="77777777" w:rsidR="00841A6C" w:rsidRPr="00BA578C" w:rsidRDefault="00841A6C">
      <w:pPr>
        <w:pStyle w:val="Vahedeta"/>
        <w:jc w:val="both"/>
        <w:rPr>
          <w:rFonts w:ascii="Times New Roman" w:hAnsi="Times New Roman"/>
          <w:sz w:val="24"/>
          <w:szCs w:val="24"/>
        </w:rPr>
      </w:pPr>
    </w:p>
    <w:p w14:paraId="41D707EC" w14:textId="1805E53A" w:rsidR="00841A6C" w:rsidRPr="00BA578C" w:rsidRDefault="00000000">
      <w:pPr>
        <w:pStyle w:val="Vahedeta"/>
        <w:jc w:val="both"/>
        <w:rPr>
          <w:rFonts w:ascii="Times New Roman" w:hAnsi="Times New Roman"/>
          <w:sz w:val="24"/>
          <w:szCs w:val="24"/>
        </w:rPr>
      </w:pPr>
      <w:r w:rsidRPr="00BA578C">
        <w:rPr>
          <w:rFonts w:ascii="Times New Roman" w:hAnsi="Times New Roman"/>
          <w:sz w:val="24"/>
          <w:szCs w:val="24"/>
        </w:rPr>
        <w:t>Arutasime kutsekogu liikmetega ka küsimust, et kas kohtuniku võimalust hinnata usaldusisiku ja pankrotihalduri töökoormust liht</w:t>
      </w:r>
      <w:r w:rsidR="00753A93" w:rsidRPr="00BA578C">
        <w:rPr>
          <w:rFonts w:ascii="Times New Roman" w:hAnsi="Times New Roman"/>
          <w:sz w:val="24"/>
          <w:szCs w:val="24"/>
        </w:rPr>
        <w:t>s</w:t>
      </w:r>
      <w:r w:rsidRPr="00BA578C">
        <w:rPr>
          <w:rFonts w:ascii="Times New Roman" w:hAnsi="Times New Roman"/>
          <w:sz w:val="24"/>
          <w:szCs w:val="24"/>
        </w:rPr>
        <w:t xml:space="preserve">ustaks elektrooniline lahendus, mida kuvatakse Koja kodulehel peetavas usaldusisiku ja pankotihaldurite nimekirjas ning kust </w:t>
      </w:r>
      <w:r w:rsidR="00BA578C" w:rsidRPr="00BA578C">
        <w:rPr>
          <w:rFonts w:ascii="Times New Roman" w:hAnsi="Times New Roman"/>
          <w:sz w:val="24"/>
          <w:szCs w:val="24"/>
        </w:rPr>
        <w:t xml:space="preserve">oleks </w:t>
      </w:r>
      <w:r w:rsidRPr="00BA578C">
        <w:rPr>
          <w:rFonts w:ascii="Times New Roman" w:hAnsi="Times New Roman"/>
          <w:sz w:val="24"/>
          <w:szCs w:val="24"/>
        </w:rPr>
        <w:t>kohtunikule nähtav usaldusisiku/ pankrotihalduri menetluses olevate asjade loetelu</w:t>
      </w:r>
      <w:r w:rsidR="00BA578C">
        <w:rPr>
          <w:rFonts w:ascii="Times New Roman" w:hAnsi="Times New Roman"/>
          <w:sz w:val="24"/>
          <w:szCs w:val="24"/>
        </w:rPr>
        <w:t>?</w:t>
      </w:r>
      <w:r w:rsidRPr="00BA578C">
        <w:rPr>
          <w:rFonts w:ascii="Times New Roman" w:hAnsi="Times New Roman"/>
          <w:sz w:val="24"/>
          <w:szCs w:val="24"/>
        </w:rPr>
        <w:t xml:space="preserve"> Leiti, et pelgalt asjade loetelu seda ei peegelda, kuna asjad on töömahult erinevad ja ka menetlusstaadiumid on erineva tööintensiivsusega. Kõikide menetlusse puutuvate detailide </w:t>
      </w:r>
      <w:r w:rsidRPr="00BA578C">
        <w:rPr>
          <w:rFonts w:ascii="Times New Roman" w:hAnsi="Times New Roman"/>
          <w:sz w:val="24"/>
          <w:szCs w:val="24"/>
        </w:rPr>
        <w:lastRenderedPageBreak/>
        <w:t>kesksesse registrisse kandmine halduri või usaldusisiku töökoormuse objektiivse hindamise võimaldamiseks on ilmselgelt liigselt koormav.</w:t>
      </w:r>
    </w:p>
    <w:p w14:paraId="7157B250" w14:textId="77777777" w:rsidR="00841A6C" w:rsidRPr="00BA578C" w:rsidRDefault="00841A6C">
      <w:pPr>
        <w:pStyle w:val="Vahedeta"/>
        <w:jc w:val="both"/>
        <w:rPr>
          <w:rFonts w:ascii="Times New Roman" w:hAnsi="Times New Roman"/>
          <w:sz w:val="24"/>
          <w:szCs w:val="24"/>
        </w:rPr>
      </w:pPr>
    </w:p>
    <w:p w14:paraId="4C608F23" w14:textId="5BD2328F" w:rsidR="00841A6C" w:rsidRPr="00BA578C" w:rsidRDefault="00000000">
      <w:pPr>
        <w:pStyle w:val="Vahedeta"/>
        <w:jc w:val="both"/>
        <w:rPr>
          <w:rFonts w:ascii="Times New Roman" w:hAnsi="Times New Roman"/>
          <w:sz w:val="24"/>
          <w:szCs w:val="24"/>
        </w:rPr>
      </w:pPr>
      <w:r w:rsidRPr="00BA578C">
        <w:rPr>
          <w:rFonts w:ascii="Times New Roman" w:hAnsi="Times New Roman"/>
          <w:sz w:val="24"/>
          <w:szCs w:val="24"/>
        </w:rPr>
        <w:t xml:space="preserve">Kutsekogu </w:t>
      </w:r>
      <w:r w:rsidR="00F0774C" w:rsidRPr="00BA578C">
        <w:rPr>
          <w:rFonts w:ascii="Times New Roman" w:hAnsi="Times New Roman"/>
          <w:sz w:val="24"/>
          <w:szCs w:val="24"/>
        </w:rPr>
        <w:t>j</w:t>
      </w:r>
      <w:r w:rsidR="00F0774C" w:rsidRPr="00BA578C">
        <w:rPr>
          <w:rFonts w:ascii="Times New Roman" w:hAnsi="Times New Roman"/>
          <w:sz w:val="24"/>
          <w:szCs w:val="24"/>
        </w:rPr>
        <w:t xml:space="preserve">uhatus pakub välja ka, et </w:t>
      </w:r>
      <w:r w:rsidRPr="00BA578C">
        <w:rPr>
          <w:rFonts w:ascii="Times New Roman" w:hAnsi="Times New Roman"/>
          <w:sz w:val="24"/>
          <w:szCs w:val="24"/>
        </w:rPr>
        <w:t xml:space="preserve">usaldusisikud ja kutsekogu liikmed võiksid saada võimaluse avaldada Koja kodulehel vastavalt usaldusisikute </w:t>
      </w:r>
      <w:r w:rsidR="00F0774C" w:rsidRPr="00BA578C">
        <w:rPr>
          <w:rFonts w:ascii="Times New Roman" w:hAnsi="Times New Roman"/>
          <w:sz w:val="24"/>
          <w:szCs w:val="24"/>
        </w:rPr>
        <w:t xml:space="preserve">ja pankrotihaldurite </w:t>
      </w:r>
      <w:r w:rsidRPr="00BA578C">
        <w:rPr>
          <w:rFonts w:ascii="Times New Roman" w:hAnsi="Times New Roman"/>
          <w:sz w:val="24"/>
          <w:szCs w:val="24"/>
        </w:rPr>
        <w:t xml:space="preserve">nimekirjas, kui nad mingil perioodil ei võta kohtunikelt uusi menetlusi vastu või </w:t>
      </w:r>
      <w:r w:rsidR="00F0774C" w:rsidRPr="00BA578C">
        <w:rPr>
          <w:rFonts w:ascii="Times New Roman" w:hAnsi="Times New Roman"/>
          <w:sz w:val="24"/>
          <w:szCs w:val="24"/>
        </w:rPr>
        <w:t xml:space="preserve">on otsustanud </w:t>
      </w:r>
      <w:r w:rsidRPr="00BA578C">
        <w:rPr>
          <w:rFonts w:ascii="Times New Roman" w:hAnsi="Times New Roman"/>
          <w:sz w:val="24"/>
          <w:szCs w:val="24"/>
        </w:rPr>
        <w:t>kutsetegevus</w:t>
      </w:r>
      <w:r w:rsidR="00F0774C" w:rsidRPr="00BA578C">
        <w:rPr>
          <w:rFonts w:ascii="Times New Roman" w:hAnsi="Times New Roman"/>
          <w:sz w:val="24"/>
          <w:szCs w:val="24"/>
        </w:rPr>
        <w:t>e</w:t>
      </w:r>
      <w:r w:rsidRPr="00BA578C">
        <w:rPr>
          <w:rFonts w:ascii="Times New Roman" w:hAnsi="Times New Roman"/>
          <w:sz w:val="24"/>
          <w:szCs w:val="24"/>
        </w:rPr>
        <w:t xml:space="preserve"> lõpetada, millest tulenevalt tegeletakse </w:t>
      </w:r>
      <w:r w:rsidR="00F0774C" w:rsidRPr="00BA578C">
        <w:rPr>
          <w:rFonts w:ascii="Times New Roman" w:hAnsi="Times New Roman"/>
          <w:sz w:val="24"/>
          <w:szCs w:val="24"/>
        </w:rPr>
        <w:t xml:space="preserve">üksnes </w:t>
      </w:r>
      <w:r w:rsidRPr="00BA578C">
        <w:rPr>
          <w:rFonts w:ascii="Times New Roman" w:hAnsi="Times New Roman"/>
          <w:sz w:val="24"/>
          <w:szCs w:val="24"/>
        </w:rPr>
        <w:t>vanade menetluste lõpetamisega.</w:t>
      </w:r>
    </w:p>
    <w:p w14:paraId="2F601718" w14:textId="77777777" w:rsidR="00841A6C" w:rsidRPr="00BA578C" w:rsidRDefault="00841A6C">
      <w:pPr>
        <w:pStyle w:val="Vahedeta"/>
        <w:jc w:val="both"/>
        <w:rPr>
          <w:rFonts w:ascii="Times New Roman" w:hAnsi="Times New Roman"/>
          <w:sz w:val="24"/>
          <w:szCs w:val="24"/>
        </w:rPr>
      </w:pPr>
    </w:p>
    <w:p w14:paraId="1462C458" w14:textId="77777777" w:rsidR="00841A6C" w:rsidRPr="00BA578C" w:rsidRDefault="00000000">
      <w:pPr>
        <w:pStyle w:val="Vahedeta"/>
        <w:jc w:val="both"/>
        <w:rPr>
          <w:rFonts w:ascii="Times New Roman" w:hAnsi="Times New Roman"/>
          <w:sz w:val="24"/>
          <w:szCs w:val="24"/>
        </w:rPr>
      </w:pPr>
      <w:r w:rsidRPr="00BA578C">
        <w:rPr>
          <w:rFonts w:ascii="Times New Roman" w:hAnsi="Times New Roman"/>
          <w:sz w:val="24"/>
          <w:szCs w:val="24"/>
        </w:rPr>
        <w:t>Toodi ka esile, et kohtunikud peaksid võimalikult paljude usaldusisikutega tutvuma ja andma menetlusi ka neile, kellele tavapäraselt menetlusi ei pakuta. Kohtunikud võiksid esitada ettepaneku usaldusisikuks asumiseks korraga kõikidele nimekirja kantutele. Märgime siinkohal, et juhatus arvas 2024. aastal ühe usaldusisiku nimekirjast välja põhjusel, et temale ei olnud ükski kohtunik kuude jooksul menetlusi pakkunud.</w:t>
      </w:r>
    </w:p>
    <w:p w14:paraId="2C132888" w14:textId="77777777" w:rsidR="00841A6C" w:rsidRPr="00BA578C" w:rsidRDefault="00841A6C">
      <w:pPr>
        <w:pStyle w:val="Vahedeta"/>
        <w:jc w:val="both"/>
        <w:rPr>
          <w:rFonts w:ascii="Times New Roman" w:hAnsi="Times New Roman"/>
          <w:sz w:val="24"/>
          <w:szCs w:val="24"/>
        </w:rPr>
      </w:pPr>
    </w:p>
    <w:p w14:paraId="7606A499" w14:textId="1C701C61" w:rsidR="00841A6C" w:rsidRPr="00BA578C" w:rsidRDefault="00000000">
      <w:pPr>
        <w:pStyle w:val="Vahedeta"/>
        <w:jc w:val="both"/>
        <w:rPr>
          <w:rFonts w:ascii="Times New Roman" w:hAnsi="Times New Roman"/>
          <w:sz w:val="24"/>
          <w:szCs w:val="24"/>
        </w:rPr>
      </w:pPr>
      <w:r w:rsidRPr="00BA578C">
        <w:rPr>
          <w:rFonts w:ascii="Times New Roman" w:hAnsi="Times New Roman"/>
          <w:sz w:val="24"/>
          <w:szCs w:val="24"/>
        </w:rPr>
        <w:t xml:space="preserve">Võimalusel tuleks maakohtutel usaldusisikute ja kutsekogu liikmetega läbi </w:t>
      </w:r>
      <w:r w:rsidR="00F0774C" w:rsidRPr="00BA578C">
        <w:rPr>
          <w:rFonts w:ascii="Times New Roman" w:hAnsi="Times New Roman"/>
          <w:sz w:val="24"/>
          <w:szCs w:val="24"/>
        </w:rPr>
        <w:t xml:space="preserve">arutada </w:t>
      </w:r>
      <w:r w:rsidRPr="00BA578C">
        <w:rPr>
          <w:rFonts w:ascii="Times New Roman" w:hAnsi="Times New Roman"/>
          <w:sz w:val="24"/>
          <w:szCs w:val="24"/>
        </w:rPr>
        <w:t>põhimõtted</w:t>
      </w:r>
      <w:r w:rsidR="00F0774C" w:rsidRPr="00BA578C">
        <w:rPr>
          <w:rFonts w:ascii="Times New Roman" w:hAnsi="Times New Roman"/>
          <w:sz w:val="24"/>
          <w:szCs w:val="24"/>
        </w:rPr>
        <w:t xml:space="preserve"> või</w:t>
      </w:r>
      <w:r w:rsidRPr="00BA578C">
        <w:rPr>
          <w:rFonts w:ascii="Times New Roman" w:hAnsi="Times New Roman"/>
          <w:sz w:val="24"/>
          <w:szCs w:val="24"/>
        </w:rPr>
        <w:t xml:space="preserve"> vorm, kuidas kohtunik nõusolekut küsib - kutsekogu liikmed märkisid, et nõusolekut küside</w:t>
      </w:r>
      <w:r w:rsidR="00F0774C" w:rsidRPr="00BA578C">
        <w:rPr>
          <w:rFonts w:ascii="Times New Roman" w:hAnsi="Times New Roman"/>
          <w:sz w:val="24"/>
          <w:szCs w:val="24"/>
        </w:rPr>
        <w:t>s</w:t>
      </w:r>
      <w:r w:rsidRPr="00BA578C">
        <w:rPr>
          <w:rFonts w:ascii="Times New Roman" w:hAnsi="Times New Roman"/>
          <w:sz w:val="24"/>
          <w:szCs w:val="24"/>
        </w:rPr>
        <w:t xml:space="preserve"> võiks</w:t>
      </w:r>
      <w:r w:rsidR="00F0774C" w:rsidRPr="00BA578C">
        <w:rPr>
          <w:rFonts w:ascii="Times New Roman" w:hAnsi="Times New Roman"/>
          <w:sz w:val="24"/>
          <w:szCs w:val="24"/>
        </w:rPr>
        <w:t>id</w:t>
      </w:r>
      <w:r w:rsidRPr="00BA578C">
        <w:rPr>
          <w:rFonts w:ascii="Times New Roman" w:hAnsi="Times New Roman"/>
          <w:sz w:val="24"/>
          <w:szCs w:val="24"/>
        </w:rPr>
        <w:t xml:space="preserve"> kohtunikud avada lühidalt ka menetluse asjaolusid, mitte küsida lakooniliselt nõusolekut. Täiendava teabe avamine nõusoleku küsimise etapis oleks mõttekas ka usaldusisiku ja pankrotihalduri huvide konflikti vältimiseks, kui kohtule on võlausaldajate jt võimalike menetlusosaliste ring teada.  </w:t>
      </w:r>
    </w:p>
    <w:p w14:paraId="77E56E73" w14:textId="77777777" w:rsidR="00841A6C" w:rsidRPr="00BA578C" w:rsidRDefault="00841A6C">
      <w:pPr>
        <w:pStyle w:val="Vahedeta"/>
        <w:jc w:val="both"/>
        <w:rPr>
          <w:rFonts w:ascii="Times New Roman" w:hAnsi="Times New Roman"/>
          <w:sz w:val="24"/>
          <w:szCs w:val="24"/>
        </w:rPr>
      </w:pPr>
    </w:p>
    <w:p w14:paraId="37CB2F22" w14:textId="77777777" w:rsidR="00841A6C" w:rsidRPr="00BA578C" w:rsidRDefault="00841A6C">
      <w:pPr>
        <w:pStyle w:val="Vahedeta"/>
        <w:jc w:val="both"/>
        <w:rPr>
          <w:rFonts w:ascii="Times New Roman" w:hAnsi="Times New Roman"/>
          <w:sz w:val="24"/>
          <w:szCs w:val="24"/>
        </w:rPr>
      </w:pPr>
    </w:p>
    <w:p w14:paraId="08DC00D9" w14:textId="77777777" w:rsidR="00841A6C" w:rsidRPr="00BA578C" w:rsidRDefault="00000000">
      <w:pPr>
        <w:pStyle w:val="Vahedeta"/>
        <w:jc w:val="both"/>
        <w:rPr>
          <w:rFonts w:ascii="Times New Roman" w:hAnsi="Times New Roman"/>
          <w:sz w:val="24"/>
          <w:szCs w:val="24"/>
        </w:rPr>
      </w:pPr>
      <w:r w:rsidRPr="00BA578C">
        <w:rPr>
          <w:rFonts w:ascii="Times New Roman" w:hAnsi="Times New Roman"/>
          <w:sz w:val="24"/>
          <w:szCs w:val="24"/>
        </w:rPr>
        <w:t>Lugupidamisega</w:t>
      </w:r>
    </w:p>
    <w:p w14:paraId="7B1941F8" w14:textId="77777777" w:rsidR="00841A6C" w:rsidRPr="00BA578C" w:rsidRDefault="00841A6C">
      <w:pPr>
        <w:pStyle w:val="Vahedeta"/>
        <w:jc w:val="both"/>
        <w:rPr>
          <w:rFonts w:ascii="Times New Roman" w:hAnsi="Times New Roman"/>
          <w:sz w:val="24"/>
          <w:szCs w:val="24"/>
        </w:rPr>
      </w:pPr>
    </w:p>
    <w:p w14:paraId="1304CFB1" w14:textId="77777777" w:rsidR="00841A6C" w:rsidRPr="00BA578C" w:rsidRDefault="00000000">
      <w:pPr>
        <w:pStyle w:val="Vahedeta"/>
        <w:jc w:val="both"/>
        <w:rPr>
          <w:rFonts w:ascii="Times New Roman" w:hAnsi="Times New Roman"/>
          <w:i/>
          <w:sz w:val="24"/>
          <w:szCs w:val="24"/>
        </w:rPr>
      </w:pPr>
      <w:r w:rsidRPr="00BA578C">
        <w:rPr>
          <w:rFonts w:ascii="Times New Roman" w:hAnsi="Times New Roman"/>
          <w:i/>
          <w:sz w:val="24"/>
          <w:szCs w:val="24"/>
        </w:rPr>
        <w:t>/allkirjastatud digitaalselt/</w:t>
      </w:r>
    </w:p>
    <w:p w14:paraId="3AA071DF" w14:textId="77777777" w:rsidR="00841A6C" w:rsidRPr="00BA578C" w:rsidRDefault="00000000">
      <w:pPr>
        <w:pStyle w:val="Vahedeta"/>
        <w:jc w:val="both"/>
        <w:rPr>
          <w:rFonts w:ascii="Times New Roman" w:hAnsi="Times New Roman"/>
          <w:sz w:val="24"/>
          <w:szCs w:val="24"/>
        </w:rPr>
      </w:pPr>
      <w:r w:rsidRPr="00BA578C">
        <w:rPr>
          <w:rFonts w:ascii="Times New Roman" w:hAnsi="Times New Roman"/>
          <w:sz w:val="24"/>
          <w:szCs w:val="24"/>
        </w:rPr>
        <w:t>Maarja Roht</w:t>
      </w:r>
    </w:p>
    <w:p w14:paraId="383D572C" w14:textId="77777777" w:rsidR="00841A6C" w:rsidRPr="00BA578C" w:rsidRDefault="00000000">
      <w:pPr>
        <w:pStyle w:val="Vahedeta"/>
        <w:jc w:val="both"/>
        <w:rPr>
          <w:rFonts w:ascii="Times New Roman" w:hAnsi="Times New Roman"/>
          <w:sz w:val="24"/>
          <w:szCs w:val="24"/>
        </w:rPr>
      </w:pPr>
      <w:r w:rsidRPr="00BA578C">
        <w:rPr>
          <w:rFonts w:ascii="Times New Roman" w:hAnsi="Times New Roman"/>
          <w:sz w:val="24"/>
          <w:szCs w:val="24"/>
        </w:rPr>
        <w:t>Kutsekogu juhatuse esimees</w:t>
      </w:r>
      <w:r w:rsidRPr="00BA578C">
        <w:rPr>
          <w:rFonts w:ascii="Times New Roman" w:hAnsi="Times New Roman"/>
          <w:sz w:val="24"/>
          <w:szCs w:val="24"/>
        </w:rPr>
        <w:tab/>
      </w:r>
      <w:r w:rsidRPr="00BA578C">
        <w:rPr>
          <w:rFonts w:ascii="Times New Roman" w:hAnsi="Times New Roman"/>
          <w:sz w:val="24"/>
          <w:szCs w:val="24"/>
        </w:rPr>
        <w:tab/>
      </w:r>
      <w:r w:rsidRPr="00BA578C">
        <w:rPr>
          <w:rFonts w:ascii="Times New Roman" w:hAnsi="Times New Roman"/>
          <w:sz w:val="24"/>
          <w:szCs w:val="24"/>
        </w:rPr>
        <w:tab/>
      </w:r>
    </w:p>
    <w:p w14:paraId="244600B0" w14:textId="77777777" w:rsidR="00841A6C" w:rsidRPr="00BA578C" w:rsidRDefault="00841A6C">
      <w:pPr>
        <w:pStyle w:val="Vahedeta"/>
        <w:jc w:val="both"/>
        <w:rPr>
          <w:rFonts w:ascii="Times New Roman" w:hAnsi="Times New Roman"/>
          <w:sz w:val="24"/>
          <w:szCs w:val="24"/>
        </w:rPr>
      </w:pPr>
    </w:p>
    <w:p w14:paraId="2C952147" w14:textId="77777777" w:rsidR="00841A6C" w:rsidRPr="00BA578C" w:rsidRDefault="00000000">
      <w:pPr>
        <w:pStyle w:val="Vahedeta"/>
        <w:jc w:val="both"/>
        <w:rPr>
          <w:rFonts w:ascii="Times New Roman" w:hAnsi="Times New Roman"/>
          <w:sz w:val="24"/>
          <w:szCs w:val="24"/>
        </w:rPr>
      </w:pPr>
      <w:r w:rsidRPr="00BA578C">
        <w:rPr>
          <w:rFonts w:ascii="Times New Roman" w:hAnsi="Times New Roman"/>
          <w:sz w:val="24"/>
          <w:szCs w:val="24"/>
        </w:rPr>
        <w:t xml:space="preserve">Jaan Lõõnik, </w:t>
      </w:r>
      <w:hyperlink r:id="rId13">
        <w:r w:rsidRPr="00BA578C">
          <w:rPr>
            <w:rStyle w:val="Hperlink"/>
            <w:rFonts w:ascii="Times New Roman" w:hAnsi="Times New Roman"/>
            <w:sz w:val="24"/>
            <w:szCs w:val="24"/>
          </w:rPr>
          <w:t>jaan.loonik@kpkoda.ee</w:t>
        </w:r>
      </w:hyperlink>
      <w:r w:rsidRPr="00BA578C">
        <w:rPr>
          <w:rFonts w:ascii="Times New Roman" w:hAnsi="Times New Roman"/>
          <w:sz w:val="24"/>
          <w:szCs w:val="24"/>
        </w:rPr>
        <w:t>, 6464619</w:t>
      </w:r>
    </w:p>
    <w:sectPr w:rsidR="00841A6C" w:rsidRPr="00BA578C">
      <w:headerReference w:type="even" r:id="rId14"/>
      <w:headerReference w:type="default" r:id="rId15"/>
      <w:footerReference w:type="even" r:id="rId16"/>
      <w:footerReference w:type="default" r:id="rId17"/>
      <w:headerReference w:type="first" r:id="rId18"/>
      <w:footerReference w:type="first" r:id="rId19"/>
      <w:pgSz w:w="11906" w:h="16838"/>
      <w:pgMar w:top="851" w:right="1558" w:bottom="1135" w:left="1701" w:header="709"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4A89D" w14:textId="77777777" w:rsidR="0070036A" w:rsidRDefault="0070036A">
      <w:pPr>
        <w:spacing w:after="0" w:line="240" w:lineRule="auto"/>
      </w:pPr>
      <w:r>
        <w:separator/>
      </w:r>
    </w:p>
  </w:endnote>
  <w:endnote w:type="continuationSeparator" w:id="0">
    <w:p w14:paraId="371D1E85" w14:textId="77777777" w:rsidR="0070036A" w:rsidRDefault="0070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8206" w14:textId="77777777" w:rsidR="00841A6C" w:rsidRDefault="00841A6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526637"/>
      <w:docPartObj>
        <w:docPartGallery w:val="Page Numbers (Bottom of Page)"/>
        <w:docPartUnique/>
      </w:docPartObj>
    </w:sdtPr>
    <w:sdtContent>
      <w:p w14:paraId="07F133D8" w14:textId="77777777" w:rsidR="00841A6C" w:rsidRDefault="00000000">
        <w:pPr>
          <w:pStyle w:val="Jalus"/>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sdtContent>
  </w:sdt>
  <w:p w14:paraId="4B5E9892" w14:textId="77777777" w:rsidR="00841A6C" w:rsidRDefault="00841A6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F684" w14:textId="77777777" w:rsidR="00841A6C" w:rsidRDefault="00000000">
    <w:pPr>
      <w:pStyle w:val="Jalus"/>
      <w:tabs>
        <w:tab w:val="clear" w:pos="4153"/>
        <w:tab w:val="clear" w:pos="8306"/>
        <w:tab w:val="left" w:pos="3296"/>
      </w:tabs>
      <w:spacing w:after="0"/>
      <w:rPr>
        <w:color w:val="000000" w:themeColor="text1"/>
      </w:rPr>
    </w:pPr>
    <w:r>
      <w:rPr>
        <w:rFonts w:cstheme="minorHAnsi"/>
        <w:color w:val="000000" w:themeColor="text1"/>
        <w:sz w:val="20"/>
        <w:szCs w:val="20"/>
      </w:rPr>
      <w:t>Registrikood: 74002523</w:t>
    </w:r>
    <w:r>
      <w:rPr>
        <w:rFonts w:cstheme="minorHAnsi"/>
        <w:color w:val="000000" w:themeColor="text1"/>
        <w:sz w:val="20"/>
        <w:szCs w:val="20"/>
      </w:rPr>
      <w:tab/>
    </w:r>
    <w:r>
      <w:rPr>
        <w:rFonts w:cstheme="minorHAnsi"/>
        <w:color w:val="000000" w:themeColor="text1"/>
        <w:sz w:val="20"/>
        <w:szCs w:val="20"/>
      </w:rPr>
      <w:br/>
    </w:r>
    <w:r>
      <w:rPr>
        <w:color w:val="000000" w:themeColor="text1"/>
      </w:rPr>
      <w:tab/>
    </w:r>
    <w:r>
      <w:rPr>
        <w:color w:val="000000" w:themeColor="text1"/>
      </w:rPr>
      <w:tab/>
    </w:r>
  </w:p>
  <w:p w14:paraId="4AA6D71B" w14:textId="77777777" w:rsidR="00841A6C" w:rsidRDefault="00000000">
    <w:pPr>
      <w:pStyle w:val="Jalus"/>
      <w:spacing w:after="0" w:line="240" w:lineRule="auto"/>
      <w:rPr>
        <w:color w:val="000000" w:themeColor="text1"/>
      </w:rPr>
    </w:pPr>
    <w:r>
      <w:rPr>
        <w:color w:val="000000" w:themeColor="text1"/>
      </w:rPr>
      <w:t xml:space="preserve">Roosikrantsi 8b,                 tel 646 3773 </w:t>
    </w:r>
    <w:r>
      <w:rPr>
        <w:color w:val="000000" w:themeColor="text1"/>
      </w:rPr>
      <w:tab/>
      <w:t xml:space="preserve"> </w:t>
    </w:r>
    <w:hyperlink r:id="rId1">
      <w:r>
        <w:rPr>
          <w:rStyle w:val="Hperlink"/>
          <w:color w:val="000000" w:themeColor="text1"/>
        </w:rPr>
        <w:t>info@kpkoda.ee</w:t>
      </w:r>
    </w:hyperlink>
    <w:r>
      <w:rPr>
        <w:color w:val="000000" w:themeColor="text1"/>
      </w:rPr>
      <w:t xml:space="preserve">                SEB pank</w:t>
    </w:r>
  </w:p>
  <w:p w14:paraId="7D9706A3" w14:textId="77777777" w:rsidR="00841A6C" w:rsidRDefault="00000000">
    <w:pPr>
      <w:pStyle w:val="Jalus"/>
      <w:spacing w:after="0" w:line="240" w:lineRule="auto"/>
      <w:rPr>
        <w:color w:val="000000" w:themeColor="text1"/>
      </w:rPr>
    </w:pPr>
    <w:r>
      <w:rPr>
        <w:color w:val="000000" w:themeColor="text1"/>
      </w:rPr>
      <w:t>10119 Tallinn</w:t>
    </w:r>
    <w:r>
      <w:rPr>
        <w:color w:val="000000" w:themeColor="text1"/>
      </w:rPr>
      <w:tab/>
    </w:r>
    <w:r>
      <w:rPr>
        <w:color w:val="000000" w:themeColor="text1"/>
      </w:rPr>
      <w:tab/>
      <w:t xml:space="preserve">          a/a EE651010220111133018</w:t>
    </w:r>
  </w:p>
  <w:p w14:paraId="25E6A7A2" w14:textId="77777777" w:rsidR="00841A6C" w:rsidRDefault="00841A6C">
    <w:pPr>
      <w:pStyle w:val="Jalus"/>
      <w:spacing w:after="0" w:line="240" w:lineRule="auto"/>
      <w:rPr>
        <w:color w:val="000000" w:themeColor="text1"/>
      </w:rPr>
    </w:pPr>
    <w:bookmarkStart w:id="0" w:name="_Hlk509926374"/>
    <w:bookmarkStart w:id="1" w:name="_Hlk509926373"/>
    <w:bookmarkEnd w:id="0"/>
    <w:bookmarkEnd w:id="1"/>
  </w:p>
  <w:p w14:paraId="1CB9B49D" w14:textId="77777777" w:rsidR="00841A6C" w:rsidRDefault="00841A6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65E83" w14:textId="77777777" w:rsidR="0070036A" w:rsidRDefault="0070036A">
      <w:pPr>
        <w:spacing w:after="0" w:line="240" w:lineRule="auto"/>
      </w:pPr>
      <w:r>
        <w:separator/>
      </w:r>
    </w:p>
  </w:footnote>
  <w:footnote w:type="continuationSeparator" w:id="0">
    <w:p w14:paraId="1E42111A" w14:textId="77777777" w:rsidR="0070036A" w:rsidRDefault="00700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1169" w14:textId="77777777" w:rsidR="00841A6C" w:rsidRDefault="00841A6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6A70" w14:textId="77777777" w:rsidR="00841A6C" w:rsidRDefault="00841A6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3B6F" w14:textId="77777777" w:rsidR="00841A6C" w:rsidRDefault="00000000">
    <w:pPr>
      <w:pStyle w:val="Pis"/>
      <w:rPr>
        <w:lang w:val="fi-FI"/>
      </w:rPr>
    </w:pPr>
    <w:r>
      <w:rPr>
        <w:lang w:val="fi-FI"/>
      </w:rPr>
      <w:t xml:space="preserve">                </w:t>
    </w:r>
    <w:r>
      <w:rPr>
        <w:noProof/>
      </w:rPr>
      <w:drawing>
        <wp:inline distT="0" distB="0" distL="0" distR="0" wp14:anchorId="4402FF9B" wp14:editId="4214B38D">
          <wp:extent cx="4038600" cy="990600"/>
          <wp:effectExtent l="0" t="0" r="0" b="0"/>
          <wp:docPr id="1" name="Picture 6" descr="pä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päis"/>
                  <pic:cNvPicPr>
                    <a:picLocks noChangeAspect="1" noChangeArrowheads="1"/>
                  </pic:cNvPicPr>
                </pic:nvPicPr>
                <pic:blipFill>
                  <a:blip r:embed="rId1"/>
                  <a:stretch>
                    <a:fillRect/>
                  </a:stretch>
                </pic:blipFill>
                <pic:spPr bwMode="auto">
                  <a:xfrm>
                    <a:off x="0" y="0"/>
                    <a:ext cx="4038600" cy="990600"/>
                  </a:xfrm>
                  <a:prstGeom prst="rect">
                    <a:avLst/>
                  </a:prstGeom>
                  <a:noFill/>
                </pic:spPr>
              </pic:pic>
            </a:graphicData>
          </a:graphic>
        </wp:inline>
      </w:drawing>
    </w:r>
  </w:p>
  <w:p w14:paraId="0D7BB751" w14:textId="77777777" w:rsidR="00841A6C" w:rsidRDefault="00841A6C">
    <w:pPr>
      <w:pStyle w:val="Pis"/>
      <w:jc w:val="center"/>
      <w:rPr>
        <w:sz w:val="28"/>
        <w:szCs w:val="28"/>
        <w:lang w:val="fi-F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6C"/>
    <w:rsid w:val="002C61CB"/>
    <w:rsid w:val="0070036A"/>
    <w:rsid w:val="00753A93"/>
    <w:rsid w:val="00841A6C"/>
    <w:rsid w:val="00916195"/>
    <w:rsid w:val="00BA578C"/>
    <w:rsid w:val="00F0774C"/>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8CF5"/>
  <w15:docId w15:val="{933A3B0B-D46A-412E-991B-23B5C8A5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paragraph" w:styleId="Pealkiri1">
    <w:name w:val="heading 1"/>
    <w:basedOn w:val="Normaallaad"/>
    <w:next w:val="Normaallaad"/>
    <w:link w:val="Pealkiri1Mrk"/>
    <w:uiPriority w:val="9"/>
    <w:qFormat/>
    <w:rsid w:val="00A60B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uiPriority w:val="9"/>
    <w:unhideWhenUsed/>
    <w:qFormat/>
    <w:rsid w:val="00A768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sMrk">
    <w:name w:val="Päis Märk"/>
    <w:link w:val="Pis"/>
    <w:uiPriority w:val="99"/>
    <w:qFormat/>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qFormat/>
    <w:locked/>
    <w:rPr>
      <w:rFonts w:cs="Times New Roman"/>
      <w:sz w:val="24"/>
      <w:szCs w:val="24"/>
      <w:lang w:val="en-GB" w:eastAsia="en-US"/>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qFormat/>
    <w:locked/>
    <w:rPr>
      <w:rFonts w:ascii="Tahoma" w:hAnsi="Tahoma" w:cs="Tahoma"/>
      <w:sz w:val="16"/>
      <w:szCs w:val="16"/>
      <w:lang w:val="en-GB" w:eastAsia="en-US"/>
    </w:rPr>
  </w:style>
  <w:style w:type="character" w:customStyle="1" w:styleId="value2">
    <w:name w:val="value2"/>
    <w:basedOn w:val="Liguvaikefont"/>
    <w:qFormat/>
    <w:rsid w:val="00C17E10"/>
  </w:style>
  <w:style w:type="character" w:customStyle="1" w:styleId="LihttekstMrk">
    <w:name w:val="Lihttekst Märk"/>
    <w:link w:val="Lihttekst"/>
    <w:uiPriority w:val="99"/>
    <w:qFormat/>
    <w:rsid w:val="00AB4E75"/>
    <w:rPr>
      <w:rFonts w:ascii="Consolas" w:eastAsia="Calibri" w:hAnsi="Consolas"/>
      <w:sz w:val="21"/>
      <w:szCs w:val="21"/>
      <w:lang w:val="en-US" w:eastAsia="en-US"/>
    </w:rPr>
  </w:style>
  <w:style w:type="character" w:customStyle="1" w:styleId="AllmrkusetekstMrk">
    <w:name w:val="Allmärkuse tekst Märk"/>
    <w:link w:val="Allmrkusetekst"/>
    <w:uiPriority w:val="99"/>
    <w:qFormat/>
    <w:rsid w:val="00983094"/>
    <w:rPr>
      <w:lang w:eastAsia="en-US"/>
    </w:rPr>
  </w:style>
  <w:style w:type="character" w:customStyle="1" w:styleId="Allmrkusetekst1">
    <w:name w:val="Allmärkuse tekst1"/>
    <w:uiPriority w:val="99"/>
    <w:qFormat/>
    <w:rsid w:val="00983094"/>
    <w:rPr>
      <w:vertAlign w:val="superscript"/>
    </w:rPr>
  </w:style>
  <w:style w:type="character" w:customStyle="1" w:styleId="Allmrkusetekst2">
    <w:name w:val="Allmärkuse tekst2"/>
    <w:qFormat/>
    <w:rPr>
      <w:vertAlign w:val="superscript"/>
    </w:rPr>
  </w:style>
  <w:style w:type="character" w:styleId="Allmrkuseviide">
    <w:name w:val="footnote reference"/>
    <w:rPr>
      <w:vertAlign w:val="superscript"/>
    </w:rPr>
  </w:style>
  <w:style w:type="character" w:customStyle="1" w:styleId="Lahendamatamainimine1">
    <w:name w:val="Lahendamata mainimine1"/>
    <w:basedOn w:val="Liguvaikefont"/>
    <w:uiPriority w:val="99"/>
    <w:semiHidden/>
    <w:unhideWhenUsed/>
    <w:qFormat/>
    <w:rsid w:val="004D75A8"/>
    <w:rPr>
      <w:color w:val="808080"/>
      <w:shd w:val="clear" w:color="auto" w:fill="E6E6E6"/>
    </w:rPr>
  </w:style>
  <w:style w:type="character" w:styleId="Kommentaariviide">
    <w:name w:val="annotation reference"/>
    <w:basedOn w:val="Liguvaikefont"/>
    <w:uiPriority w:val="99"/>
    <w:semiHidden/>
    <w:unhideWhenUsed/>
    <w:qFormat/>
    <w:rsid w:val="0005110A"/>
    <w:rPr>
      <w:sz w:val="16"/>
      <w:szCs w:val="16"/>
    </w:rPr>
  </w:style>
  <w:style w:type="character" w:customStyle="1" w:styleId="KommentaaritekstMrk">
    <w:name w:val="Kommentaari tekst Märk"/>
    <w:basedOn w:val="Liguvaikefont"/>
    <w:link w:val="Kommentaaritekst"/>
    <w:uiPriority w:val="99"/>
    <w:semiHidden/>
    <w:qFormat/>
    <w:rsid w:val="0005110A"/>
    <w:rPr>
      <w:rFonts w:ascii="Calibri" w:eastAsia="Calibri" w:hAnsi="Calibri"/>
      <w:lang w:eastAsia="en-US"/>
    </w:rPr>
  </w:style>
  <w:style w:type="character" w:customStyle="1" w:styleId="KommentaariteemaMrk">
    <w:name w:val="Kommentaari teema Märk"/>
    <w:basedOn w:val="KommentaaritekstMrk"/>
    <w:link w:val="Kommentaariteema"/>
    <w:uiPriority w:val="99"/>
    <w:semiHidden/>
    <w:qFormat/>
    <w:rsid w:val="0005110A"/>
    <w:rPr>
      <w:rFonts w:ascii="Calibri" w:eastAsia="Calibri" w:hAnsi="Calibri"/>
      <w:b/>
      <w:bCs/>
      <w:lang w:eastAsia="en-US"/>
    </w:rPr>
  </w:style>
  <w:style w:type="character" w:customStyle="1" w:styleId="UnresolvedMention1">
    <w:name w:val="Unresolved Mention1"/>
    <w:basedOn w:val="Liguvaikefont"/>
    <w:uiPriority w:val="99"/>
    <w:semiHidden/>
    <w:unhideWhenUsed/>
    <w:qFormat/>
    <w:rsid w:val="0010289A"/>
    <w:rPr>
      <w:color w:val="808080"/>
      <w:shd w:val="clear" w:color="auto" w:fill="E6E6E6"/>
    </w:rPr>
  </w:style>
  <w:style w:type="character" w:customStyle="1" w:styleId="UnresolvedMention2">
    <w:name w:val="Unresolved Mention2"/>
    <w:basedOn w:val="Liguvaikefont"/>
    <w:uiPriority w:val="99"/>
    <w:semiHidden/>
    <w:unhideWhenUsed/>
    <w:qFormat/>
    <w:rsid w:val="002B7271"/>
    <w:rPr>
      <w:color w:val="605E5C"/>
      <w:shd w:val="clear" w:color="auto" w:fill="E1DFDD"/>
    </w:rPr>
  </w:style>
  <w:style w:type="character" w:customStyle="1" w:styleId="Pealkiri3Mrk">
    <w:name w:val="Pealkiri 3 Märk"/>
    <w:basedOn w:val="Liguvaikefont"/>
    <w:link w:val="Pealkiri3"/>
    <w:uiPriority w:val="9"/>
    <w:qFormat/>
    <w:rsid w:val="00A76865"/>
    <w:rPr>
      <w:rFonts w:asciiTheme="majorHAnsi" w:eastAsiaTheme="majorEastAsia" w:hAnsiTheme="majorHAnsi" w:cstheme="majorBidi"/>
      <w:color w:val="243F60" w:themeColor="accent1" w:themeShade="7F"/>
      <w:sz w:val="24"/>
      <w:szCs w:val="24"/>
      <w:lang w:eastAsia="en-US"/>
    </w:rPr>
  </w:style>
  <w:style w:type="character" w:customStyle="1" w:styleId="UnresolvedMention3">
    <w:name w:val="Unresolved Mention3"/>
    <w:basedOn w:val="Liguvaikefont"/>
    <w:uiPriority w:val="99"/>
    <w:semiHidden/>
    <w:unhideWhenUsed/>
    <w:qFormat/>
    <w:rsid w:val="003B4CFD"/>
    <w:rPr>
      <w:color w:val="605E5C"/>
      <w:shd w:val="clear" w:color="auto" w:fill="E1DFDD"/>
    </w:rPr>
  </w:style>
  <w:style w:type="character" w:customStyle="1" w:styleId="Pealkiri1Mrk">
    <w:name w:val="Pealkiri 1 Märk"/>
    <w:basedOn w:val="Liguvaikefont"/>
    <w:link w:val="Pealkiri1"/>
    <w:uiPriority w:val="9"/>
    <w:qFormat/>
    <w:rsid w:val="00A60B70"/>
    <w:rPr>
      <w:rFonts w:asciiTheme="majorHAnsi" w:eastAsiaTheme="majorEastAsia" w:hAnsiTheme="majorHAnsi" w:cstheme="majorBidi"/>
      <w:b/>
      <w:bCs/>
      <w:color w:val="365F91" w:themeColor="accent1" w:themeShade="BF"/>
      <w:sz w:val="28"/>
      <w:szCs w:val="28"/>
      <w:lang w:eastAsia="en-US"/>
    </w:rPr>
  </w:style>
  <w:style w:type="character" w:styleId="Lahendamatamainimine">
    <w:name w:val="Unresolved Mention"/>
    <w:basedOn w:val="Liguvaikefont"/>
    <w:uiPriority w:val="99"/>
    <w:semiHidden/>
    <w:unhideWhenUsed/>
    <w:qFormat/>
    <w:rsid w:val="002E4A0D"/>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Register">
    <w:name w:val="Register"/>
    <w:basedOn w:val="Normaallaad"/>
    <w:qFormat/>
    <w:pPr>
      <w:suppressLineNumbers/>
    </w:pPr>
    <w:rPr>
      <w:rFonts w:cs="Arial"/>
    </w:rPr>
  </w:style>
  <w:style w:type="paragraph" w:customStyle="1" w:styleId="Pealkiri10">
    <w:name w:val="Pealkiri1"/>
    <w:basedOn w:val="Normaallaad"/>
    <w:next w:val="Kehatekst"/>
    <w:qFormat/>
    <w:pPr>
      <w:keepNext/>
      <w:spacing w:before="240" w:after="120"/>
    </w:pPr>
    <w:rPr>
      <w:rFonts w:ascii="Liberation Sans" w:eastAsia="Microsoft YaHei" w:hAnsi="Liberation Sans" w:cs="Arial"/>
      <w:sz w:val="28"/>
      <w:szCs w:val="28"/>
    </w:rPr>
  </w:style>
  <w:style w:type="paragraph" w:customStyle="1" w:styleId="HeaderandFooter">
    <w:name w:val="Header and Footer"/>
    <w:basedOn w:val="Normaallaad"/>
    <w:qFormat/>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paragraph" w:styleId="Jutumullitekst">
    <w:name w:val="Balloon Text"/>
    <w:basedOn w:val="Normaallaad"/>
    <w:link w:val="JutumullitekstMrk"/>
    <w:uiPriority w:val="99"/>
    <w:semiHidden/>
    <w:qFormat/>
    <w:rsid w:val="00895293"/>
    <w:rPr>
      <w:rFonts w:ascii="Tahoma" w:hAnsi="Tahoma" w:cs="Tahoma"/>
      <w:sz w:val="16"/>
      <w:szCs w:val="16"/>
    </w:rPr>
  </w:style>
  <w:style w:type="paragraph" w:styleId="Lihttekst">
    <w:name w:val="Plain Text"/>
    <w:basedOn w:val="Normaallaad"/>
    <w:link w:val="LihttekstMrk"/>
    <w:uiPriority w:val="99"/>
    <w:unhideWhenUsed/>
    <w:qFormat/>
    <w:rsid w:val="00AB4E75"/>
    <w:pPr>
      <w:spacing w:after="0" w:line="240" w:lineRule="auto"/>
    </w:pPr>
    <w:rPr>
      <w:rFonts w:ascii="Consolas" w:hAnsi="Consolas"/>
      <w:sz w:val="21"/>
      <w:szCs w:val="21"/>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paragraph" w:styleId="Kommentaaritekst">
    <w:name w:val="annotation text"/>
    <w:basedOn w:val="Normaallaad"/>
    <w:link w:val="KommentaaritekstMrk"/>
    <w:uiPriority w:val="99"/>
    <w:semiHidden/>
    <w:unhideWhenUsed/>
    <w:rsid w:val="0005110A"/>
    <w:pPr>
      <w:spacing w:line="240" w:lineRule="auto"/>
    </w:pPr>
    <w:rPr>
      <w:sz w:val="20"/>
      <w:szCs w:val="20"/>
    </w:rPr>
  </w:style>
  <w:style w:type="paragraph" w:styleId="Kommentaariteema">
    <w:name w:val="annotation subject"/>
    <w:basedOn w:val="Kommentaaritekst"/>
    <w:next w:val="Kommentaaritekst"/>
    <w:link w:val="KommentaariteemaMrk"/>
    <w:uiPriority w:val="99"/>
    <w:semiHidden/>
    <w:unhideWhenUsed/>
    <w:qFormat/>
    <w:rsid w:val="0005110A"/>
    <w:rPr>
      <w:b/>
      <w:bCs/>
    </w:rPr>
  </w:style>
  <w:style w:type="paragraph" w:styleId="Redaktsioon">
    <w:name w:val="Revision"/>
    <w:uiPriority w:val="99"/>
    <w:semiHidden/>
    <w:qFormat/>
    <w:rsid w:val="00C14E4F"/>
    <w:pPr>
      <w:suppressAutoHyphens w:val="0"/>
    </w:pPr>
    <w:rPr>
      <w:rFonts w:ascii="Calibri" w:eastAsia="Calibri" w:hAnsi="Calibri"/>
      <w:sz w:val="22"/>
      <w:szCs w:val="22"/>
      <w:lang w:eastAsia="en-US"/>
    </w:rPr>
  </w:style>
  <w:style w:type="paragraph" w:customStyle="1" w:styleId="Comment">
    <w:name w:val="Comment"/>
    <w:basedOn w:val="Normaallaad"/>
    <w:qFormat/>
    <w:pPr>
      <w:spacing w:before="56" w:after="0"/>
      <w:ind w:left="56" w:right="56"/>
    </w:pPr>
    <w:rPr>
      <w:sz w:val="20"/>
      <w:szCs w:val="20"/>
    </w:rPr>
  </w:style>
  <w:style w:type="numbering" w:customStyle="1" w:styleId="Vljallitatud">
    <w:name w:val="Välja lülitatud"/>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arnumk.info@kohus.ee" TargetMode="External"/><Relationship Id="rId13" Type="http://schemas.openxmlformats.org/officeDocument/2006/relationships/hyperlink" Target="mailto:jaan.loonik@kpkoda.e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arjumk.info@kohus.ee" TargetMode="External"/><Relationship Id="rId12" Type="http://schemas.openxmlformats.org/officeDocument/2006/relationships/hyperlink" Target="mailto:tarturk.info@kohus.e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alrk.info@kohus.e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virumk.info@kohus.e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tartumk.info@kohus.ee"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92224-4A29-41B5-B07B-3C5FF409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653</Words>
  <Characters>3794</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Meie</vt:lpstr>
    </vt:vector>
  </TitlesOfParts>
  <Company>OX</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dc:description/>
  <cp:lastModifiedBy>Jaan Lõõnik</cp:lastModifiedBy>
  <cp:revision>3</cp:revision>
  <cp:lastPrinted>2025-03-28T11:01:00Z</cp:lastPrinted>
  <dcterms:created xsi:type="dcterms:W3CDTF">2025-04-03T13:14:00Z</dcterms:created>
  <dcterms:modified xsi:type="dcterms:W3CDTF">2025-04-03T13:21:00Z</dcterms:modified>
  <dc:language>et-EE</dc:language>
</cp:coreProperties>
</file>